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CB9" w:rsidRDefault="008E38A4" w:rsidP="008E38A4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COURTHOUSE WILL BE CLOSED FEBRUARY 3, 2026 DUE TO </w:t>
      </w:r>
      <w:r>
        <w:rPr>
          <w:sz w:val="72"/>
          <w:szCs w:val="72"/>
        </w:rPr>
        <w:t>WATER</w:t>
      </w:r>
      <w:r>
        <w:rPr>
          <w:sz w:val="72"/>
          <w:szCs w:val="72"/>
        </w:rPr>
        <w:t xml:space="preserve"> MAIN LINE BREAK.</w:t>
      </w:r>
    </w:p>
    <w:p w:rsidR="008E38A4" w:rsidRDefault="008E38A4" w:rsidP="008E38A4">
      <w:pPr>
        <w:jc w:val="center"/>
        <w:rPr>
          <w:sz w:val="72"/>
          <w:szCs w:val="72"/>
        </w:rPr>
      </w:pPr>
    </w:p>
    <w:p w:rsidR="008E38A4" w:rsidRPr="008E38A4" w:rsidRDefault="008E38A4" w:rsidP="008E38A4">
      <w:pPr>
        <w:jc w:val="center"/>
        <w:rPr>
          <w:sz w:val="72"/>
          <w:szCs w:val="72"/>
        </w:rPr>
      </w:pPr>
      <w:r>
        <w:rPr>
          <w:sz w:val="72"/>
          <w:szCs w:val="72"/>
        </w:rPr>
        <w:t>COMMISSIONERS MEETING AT 8:30 A.M. AND DRAINAGE BOARD MEETING AT 10:00 A.M. HAS BEEN MOVED TO THE GOVERNMENT CENTER.</w:t>
      </w:r>
      <w:bookmarkStart w:id="0" w:name="_GoBack"/>
      <w:bookmarkEnd w:id="0"/>
    </w:p>
    <w:sectPr w:rsidR="008E38A4" w:rsidRPr="008E3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A4"/>
    <w:rsid w:val="008E38A4"/>
    <w:rsid w:val="00B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37F6"/>
  <w15:chartTrackingRefBased/>
  <w15:docId w15:val="{283178CE-03D4-4368-8F0C-F456DBCA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James</dc:creator>
  <cp:keywords/>
  <dc:description/>
  <cp:lastModifiedBy>Tami James</cp:lastModifiedBy>
  <cp:revision>1</cp:revision>
  <dcterms:created xsi:type="dcterms:W3CDTF">2026-02-02T22:36:00Z</dcterms:created>
  <dcterms:modified xsi:type="dcterms:W3CDTF">2026-02-02T22:41:00Z</dcterms:modified>
</cp:coreProperties>
</file>